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before="14"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9"/>
          <w:szCs w:val="19"/>
          <w:rtl w:val="0"/>
        </w:rPr>
        <w:t xml:space="preserve">IN THE STUDENT GOVERNMENT ASSOCIATION OF THE UNIVERSITY OF NORTH CAROLINA AT GREENSBORO:</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4"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SB 9</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color w:val="000000"/>
          <w:sz w:val="24"/>
          <w:szCs w:val="24"/>
          <w:rtl w:val="0"/>
        </w:rPr>
        <w:t xml:space="preserve"> 0</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Pr>
        <mc:AlternateContent>
          <mc:Choice Requires="wpg">
            <w:drawing>
              <wp:inline distB="0" distT="0" distL="0" distR="0">
                <wp:extent cx="5486400" cy="38100"/>
                <wp:effectExtent b="0" l="0" r="0" t="0"/>
                <wp:docPr descr="https://docs.google.com/a/uncg.edu/drawings/d/sa12H1opkuSyhg9cAi7d6bw/image?w=575&amp;h=3&amp;rev=1&amp;ac=1" id="1" name=""/>
                <a:graphic>
                  <a:graphicData uri="http://schemas.microsoft.com/office/word/2010/wordprocessingShape">
                    <wps:wsp>
                      <wps:cNvSpPr/>
                      <wps:cNvPr id="2" name="Shape 2"/>
                      <wps:spPr>
                        <a:xfrm>
                          <a:off x="2607563" y="3765713"/>
                          <a:ext cx="5476875" cy="28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inline>
            </w:drawing>
          </mc:Choice>
          <mc:Fallback>
            <w:drawing>
              <wp:inline distB="0" distT="0" distL="0" distR="0">
                <wp:extent cx="5486400" cy="38100"/>
                <wp:effectExtent b="0" l="0" r="0" t="0"/>
                <wp:docPr descr="https://docs.google.com/a/uncg.edu/drawings/d/sa12H1opkuSyhg9cAi7d6bw/image?w=575&amp;h=3&amp;rev=1&amp;ac=1" id="1" name="image2.png"/>
                <a:graphic>
                  <a:graphicData uri="http://schemas.openxmlformats.org/drawingml/2006/picture">
                    <pic:pic>
                      <pic:nvPicPr>
                        <pic:cNvPr descr="https://docs.google.com/a/uncg.edu/drawings/d/sa12H1opkuSyhg9cAi7d6bw/image?w=575&amp;h=3&amp;rev=1&amp;ac=1" id="0" name="image2.png"/>
                        <pic:cNvPicPr preferRelativeResize="0"/>
                      </pic:nvPicPr>
                      <pic:blipFill>
                        <a:blip r:embed="rId5"/>
                        <a:srcRect/>
                        <a:stretch>
                          <a:fillRect/>
                        </a:stretch>
                      </pic:blipFill>
                      <pic:spPr>
                        <a:xfrm>
                          <a:off x="0" y="0"/>
                          <a:ext cx="548640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Short Title: FALL 201</w:t>
      </w:r>
      <w:r w:rsidDel="00000000" w:rsidR="00000000" w:rsidRPr="00000000">
        <w:rPr>
          <w:rFonts w:ascii="Times New Roman" w:cs="Times New Roman" w:eastAsia="Times New Roman" w:hAnsi="Times New Roman"/>
          <w:sz w:val="20"/>
          <w:szCs w:val="20"/>
          <w:rtl w:val="0"/>
        </w:rPr>
        <w:t xml:space="preserve">7 SPECIAL ELECTIONS</w:t>
      </w:r>
    </w:p>
    <w:p w:rsidR="00000000" w:rsidDel="00000000" w:rsidP="00000000" w:rsidRDefault="00000000" w:rsidRPr="0000000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line="240" w:lineRule="auto"/>
        <w:ind w:left="1440" w:hanging="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Sponsors: </w:t>
      </w:r>
      <w:r w:rsidDel="00000000" w:rsidR="00000000" w:rsidRPr="00000000">
        <w:rPr>
          <w:rFonts w:ascii="Times New Roman" w:cs="Times New Roman" w:eastAsia="Times New Roman" w:hAnsi="Times New Roman"/>
          <w:sz w:val="20"/>
          <w:szCs w:val="20"/>
          <w:rtl w:val="0"/>
        </w:rPr>
        <w:t xml:space="preserve">THE ELECTIONS COMMITTEE</w:t>
      </w:r>
      <w:r w:rsidDel="00000000" w:rsidR="00000000" w:rsidRPr="00000000">
        <w:rPr>
          <w:rtl w:val="0"/>
        </w:rPr>
      </w:r>
    </w:p>
    <w:p w:rsidR="00000000" w:rsidDel="00000000" w:rsidP="00000000" w:rsidRDefault="00000000" w:rsidRPr="00000000">
      <w:pPr>
        <w:spacing w:after="0" w:line="240" w:lineRule="auto"/>
        <w:ind w:left="1440" w:hanging="14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29</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AUG</w:t>
      </w:r>
      <w:r w:rsidDel="00000000" w:rsidR="00000000" w:rsidRPr="00000000">
        <w:rPr>
          <w:rFonts w:ascii="Times New Roman" w:cs="Times New Roman" w:eastAsia="Times New Roman" w:hAnsi="Times New Roman"/>
          <w:color w:val="000000"/>
          <w:sz w:val="20"/>
          <w:szCs w:val="20"/>
          <w:rtl w:val="0"/>
        </w:rPr>
        <w:t xml:space="preserve">  201</w:t>
      </w: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00"/>
          <w:sz w:val="20"/>
          <w:szCs w:val="20"/>
          <w:rtl w:val="0"/>
        </w:rPr>
        <w:tab/>
        <w:t xml:space="preserve">INTRODUCED BY </w:t>
      </w:r>
      <w:r w:rsidDel="00000000" w:rsidR="00000000" w:rsidRPr="00000000">
        <w:rPr>
          <w:rFonts w:ascii="Times New Roman" w:cs="Times New Roman" w:eastAsia="Times New Roman" w:hAnsi="Times New Roman"/>
          <w:sz w:val="20"/>
          <w:szCs w:val="20"/>
          <w:rtl w:val="0"/>
        </w:rPr>
        <w:t xml:space="preserve">DASHA REINHARDT</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29</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AUG</w:t>
      </w:r>
      <w:r w:rsidDel="00000000" w:rsidR="00000000" w:rsidRPr="00000000">
        <w:rPr>
          <w:rFonts w:ascii="Times New Roman" w:cs="Times New Roman" w:eastAsia="Times New Roman" w:hAnsi="Times New Roman"/>
          <w:color w:val="000000"/>
          <w:sz w:val="20"/>
          <w:szCs w:val="20"/>
          <w:rtl w:val="0"/>
        </w:rPr>
        <w:t xml:space="preserve">  201</w:t>
      </w: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00"/>
          <w:sz w:val="20"/>
          <w:szCs w:val="20"/>
          <w:rtl w:val="0"/>
        </w:rPr>
        <w:tab/>
        <w:t xml:space="preserve">SENT TO THE LEGISLATIVE COMMITTEE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 BILL TO APPROVE THE FALL 201</w:t>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SPECIAL ELECTIONS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WHEREAS</w:t>
      </w:r>
      <w:r w:rsidDel="00000000" w:rsidR="00000000" w:rsidRPr="00000000">
        <w:rPr>
          <w:rFonts w:ascii="Times New Roman" w:cs="Times New Roman" w:eastAsia="Times New Roman" w:hAnsi="Times New Roman"/>
          <w:color w:val="000000"/>
          <w:sz w:val="24"/>
          <w:szCs w:val="24"/>
          <w:rtl w:val="0"/>
        </w:rPr>
        <w:t xml:space="preserve">, The </w:t>
      </w:r>
      <w:r w:rsidDel="00000000" w:rsidR="00000000" w:rsidRPr="00000000">
        <w:rPr>
          <w:rFonts w:ascii="Times New Roman" w:cs="Times New Roman" w:eastAsia="Times New Roman" w:hAnsi="Times New Roman"/>
          <w:sz w:val="24"/>
          <w:szCs w:val="24"/>
          <w:rtl w:val="0"/>
        </w:rPr>
        <w:t xml:space="preserve">Student Government Association of The </w:t>
      </w:r>
      <w:r w:rsidDel="00000000" w:rsidR="00000000" w:rsidRPr="00000000">
        <w:rPr>
          <w:rFonts w:ascii="Times New Roman" w:cs="Times New Roman" w:eastAsia="Times New Roman" w:hAnsi="Times New Roman"/>
          <w:color w:val="000000"/>
          <w:sz w:val="24"/>
          <w:szCs w:val="24"/>
          <w:rtl w:val="0"/>
        </w:rPr>
        <w:t xml:space="preserve">University of North Carolina at Greensboro</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purpose is to represent the student body and ensure the students’ interests are heard; and</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WHEREAS</w:t>
      </w:r>
      <w:r w:rsidDel="00000000" w:rsidR="00000000" w:rsidRPr="00000000">
        <w:rPr>
          <w:rFonts w:ascii="Times New Roman" w:cs="Times New Roman" w:eastAsia="Times New Roman" w:hAnsi="Times New Roman"/>
          <w:color w:val="000000"/>
          <w:sz w:val="24"/>
          <w:szCs w:val="24"/>
          <w:rtl w:val="0"/>
        </w:rPr>
        <w:t xml:space="preserve">, some of the students at The University of North Carolina at Greensboro are not</w:t>
      </w:r>
      <w:r w:rsidDel="00000000" w:rsidR="00000000" w:rsidRPr="00000000">
        <w:rPr>
          <w:rFonts w:ascii="Times New Roman" w:cs="Times New Roman" w:eastAsia="Times New Roman" w:hAnsi="Times New Roman"/>
          <w:sz w:val="24"/>
          <w:szCs w:val="24"/>
          <w:rtl w:val="0"/>
        </w:rPr>
        <w:t xml:space="preserve"> aware of the Student Government Association’s presence and purpose; and</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WHEREAS</w:t>
      </w:r>
      <w:r w:rsidDel="00000000" w:rsidR="00000000" w:rsidRPr="00000000">
        <w:rPr>
          <w:rFonts w:ascii="Times New Roman" w:cs="Times New Roman" w:eastAsia="Times New Roman" w:hAnsi="Times New Roman"/>
          <w:color w:val="000000"/>
          <w:sz w:val="24"/>
          <w:szCs w:val="24"/>
          <w:rtl w:val="0"/>
        </w:rPr>
        <w:t xml:space="preserve">, The </w:t>
      </w:r>
      <w:r w:rsidDel="00000000" w:rsidR="00000000" w:rsidRPr="00000000">
        <w:rPr>
          <w:rFonts w:ascii="Times New Roman" w:cs="Times New Roman" w:eastAsia="Times New Roman" w:hAnsi="Times New Roman"/>
          <w:sz w:val="24"/>
          <w:szCs w:val="24"/>
          <w:rtl w:val="0"/>
        </w:rPr>
        <w:t xml:space="preserve">Student Government Association of The </w:t>
      </w:r>
      <w:r w:rsidDel="00000000" w:rsidR="00000000" w:rsidRPr="00000000">
        <w:rPr>
          <w:rFonts w:ascii="Times New Roman" w:cs="Times New Roman" w:eastAsia="Times New Roman" w:hAnsi="Times New Roman"/>
          <w:color w:val="000000"/>
          <w:sz w:val="24"/>
          <w:szCs w:val="24"/>
          <w:rtl w:val="0"/>
        </w:rPr>
        <w:t xml:space="preserve">University of North Carolina at Greensboro </w:t>
      </w:r>
      <w:r w:rsidDel="00000000" w:rsidR="00000000" w:rsidRPr="00000000">
        <w:rPr>
          <w:rFonts w:ascii="Times New Roman" w:cs="Times New Roman" w:eastAsia="Times New Roman" w:hAnsi="Times New Roman"/>
          <w:sz w:val="24"/>
          <w:szCs w:val="24"/>
          <w:rtl w:val="0"/>
        </w:rPr>
        <w:t xml:space="preserve">is organizing and hosting Interest Meetings for the Fall 2017 Special Elections and we need to ensure that the students are aware and that the Student Government Association has a greater amount of support</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THEREFORE, BE IT ENACTED BY THE STUDENT SENATE OF THE UNIVERSITY OF NORTH CAROLINA AT GREENSBORO THAT:</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student body of the University of North Carolina at Greensboro at the discretion of Elections Committee Chair and Publicity Committee Chair will promote the Fall 2017 Special Elections interest meeting using part of their $200 committee budget.</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Nominations will be held September 5th, September 6th, and September 7th.</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Elections Interest Meetings will be held September 8th, September 11th, and September 12th.</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are due September 15th.</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will be held September 19th, September 20th, September 21st, and September 22nd.</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SB 95 01</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Certified correct and proper:</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______ Date _______</w:t>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pPr>
      <w:r w:rsidDel="00000000" w:rsidR="00000000" w:rsidRPr="00000000">
        <w:rPr>
          <w:rFonts w:ascii="Times New Roman" w:cs="Times New Roman" w:eastAsia="Times New Roman" w:hAnsi="Times New Roman"/>
          <w:sz w:val="24"/>
          <w:szCs w:val="24"/>
          <w:rtl w:val="0"/>
        </w:rPr>
        <w:t xml:space="preserve">Presidential Approval: ____________________ Date: ___________________</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