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14"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9"/>
          <w:szCs w:val="19"/>
          <w:rtl w:val="0"/>
        </w:rPr>
        <w:t xml:space="preserve">IN THE STUDENT GOVERNMENT ASSOCIATION OF THE UNIVERSITY OF NORTH CAROLINA AT GREENSBORO:</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SB 95 05</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5486400" cy="38100"/>
                <wp:effectExtent b="0" l="0" r="0" t="0"/>
                <wp:docPr descr="https://docs.google.com/a/uncg.edu/drawings/d/sa12H1opkuSyhg9cAi7d6bw/image?w=575&amp;h=3&amp;rev=1&amp;ac=1" id="1" name=""/>
                <a:graphic>
                  <a:graphicData uri="http://schemas.microsoft.com/office/word/2010/wordprocessingShape">
                    <wps:wsp>
                      <wps:cNvSpPr/>
                      <wps:cNvPr id="2" name="Shape 2"/>
                      <wps:spPr>
                        <a:xfrm>
                          <a:off x="2607563" y="3765713"/>
                          <a:ext cx="5476875" cy="28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0" distR="0">
                <wp:extent cx="5486400" cy="38100"/>
                <wp:effectExtent b="0" l="0" r="0" t="0"/>
                <wp:docPr descr="https://docs.google.com/a/uncg.edu/drawings/d/sa12H1opkuSyhg9cAi7d6bw/image?w=575&amp;h=3&amp;rev=1&amp;ac=1" id="1" name="image2.png"/>
                <a:graphic>
                  <a:graphicData uri="http://schemas.openxmlformats.org/drawingml/2006/picture">
                    <pic:pic>
                      <pic:nvPicPr>
                        <pic:cNvPr descr="https://docs.google.com/a/uncg.edu/drawings/d/sa12H1opkuSyhg9cAi7d6bw/image?w=575&amp;h=3&amp;rev=1&amp;ac=1" id="0" name="image2.png"/>
                        <pic:cNvPicPr preferRelativeResize="0"/>
                      </pic:nvPicPr>
                      <pic:blipFill>
                        <a:blip r:embed="rId6"/>
                        <a:srcRect/>
                        <a:stretch>
                          <a:fillRect/>
                        </a:stretch>
                      </pic:blipFill>
                      <pic:spPr>
                        <a:xfrm>
                          <a:off x="0" y="0"/>
                          <a:ext cx="548640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Short Title: DACA</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ind w:left="1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Sponsors: THE LEGISLATIVE COMMITTEE</w:t>
      </w:r>
      <w:r w:rsidDel="00000000" w:rsidR="00000000" w:rsidRPr="00000000">
        <w:rPr>
          <w:rtl w:val="0"/>
        </w:rPr>
      </w:r>
    </w:p>
    <w:p w:rsidR="00000000" w:rsidDel="00000000" w:rsidP="00000000" w:rsidRDefault="00000000" w:rsidRPr="00000000">
      <w:pPr>
        <w:spacing w:line="240" w:lineRule="auto"/>
        <w:ind w:left="14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03 OCT 2017</w:t>
        <w:tab/>
        <w:t xml:space="preserve">INTRODUCED BY SAMAYA ROARY</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03 OCT 2017</w:t>
        <w:tab/>
        <w:t xml:space="preserve">SENT TO THE LEGISLATIVE COMMITTEE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BILL TO ADDRESS PRESIDENT TRUMP’S PLAN TO RESCIND DEFERRED ACTION ON CHILDHOOD ARRIVALS(DACA)</w:t>
      </w:r>
    </w:p>
    <w:p w:rsidR="00000000" w:rsidDel="00000000" w:rsidP="00000000" w:rsidRDefault="00000000" w:rsidRPr="00000000">
      <w:pPr>
        <w:spacing w:after="1"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Student Government Association of The University of North Carolina at Greensboro purpose is to represent the student body and ensure the student’s interests are heard; and</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Student Government Association of The University of North Carolina at Greensboro would like to address the White House Announcement on termination of the Deferred Action on Childhood Arrivals; and</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to echo the sentiments of UNC System President Margaret Spellings “The lives and dreams of these students were never meant to be a political statement - they just want a chance to live honestly in the only home they’ve ever known”; and</w:t>
      </w:r>
    </w:p>
    <w:p w:rsidR="00000000" w:rsidDel="00000000" w:rsidP="00000000" w:rsidRDefault="00000000" w:rsidRPr="00000000">
      <w:pPr>
        <w:spacing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to echo the sentiments of our Chancellor Franklin Gilliam at The University of North Carolina at Greensboro we recognize and appreciate the contributions DACA students have made at our University, within our community and beyond;</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University of North Carolina at Greensboro is a learner-centered, accessible, and inclusive community fostering intellectual inquiry to prepare students for meaningful lives and engaged citizenship; and</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University of North Carolina at Greensboro is a global university integrating </w:t>
      </w:r>
      <w:r w:rsidDel="00000000" w:rsidR="00000000" w:rsidRPr="00000000">
        <w:rPr>
          <w:rFonts w:ascii="Times New Roman" w:cs="Times New Roman" w:eastAsia="Times New Roman" w:hAnsi="Times New Roman"/>
          <w:color w:val="333333"/>
          <w:sz w:val="24"/>
          <w:szCs w:val="24"/>
          <w:rtl w:val="0"/>
        </w:rPr>
        <w:t xml:space="preserve">intercultural and international experiences and perspectives into learning, discovery, and service; and</w:t>
      </w: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University of North Carolina at Greensboro has resources including: The Student Health Services Center, The Office of Intercultural Engagement, and The Chancellor’s Fellow for Campus Climate we would like to ensure that the students are aware of places to get information, support, and assistance; and</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Student Government Association of The University of North Carolina at Greensboro would like to as an expression of our support to stand in solidarity with all of our Spartans, regardless of their documentation status, would like to lend itself as an additional outlet of support;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THEREFORE, BE IT ENACTED BY THE STUDENT SENATE OF THE UNIVERSITY OF NORTH CAROLINA AT GREENSBORO THAT:</w:t>
      </w: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Legislative Committee and other members of the Student Government Association, values and espouses our inclusive and diverse community, and would like to lend a hand in the fight to support, defend, and protect DACA recipients. We urge members of our community to partake in letter writing and making phone calls to urge Senator Burr, Senator Tillis, and Congressman Budd, to help create and pass a version of the DREAM act that protects DACA recipients, proclaim your support of DACA recipients, educate yourself on DACA, and share information with your family and friends on social media. </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bookmarkStart w:colFirst="0" w:colLast="0" w:name="_l1q1h8d830zp" w:id="0"/>
      <w:bookmarkEnd w:id="0"/>
      <w:r w:rsidDel="00000000" w:rsidR="00000000" w:rsidRPr="00000000">
        <w:rPr>
          <w:rFonts w:ascii="Times New Roman" w:cs="Times New Roman" w:eastAsia="Times New Roman" w:hAnsi="Times New Roman"/>
          <w:sz w:val="24"/>
          <w:szCs w:val="24"/>
          <w:rtl w:val="0"/>
        </w:rPr>
        <w:br w:type="textWrapping"/>
        <w:br w:type="textWrapping"/>
        <w:br w:type="textWrapping"/>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SB 95 05</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correct and proper:</w:t>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______ Date _______</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Fonts w:ascii="Times New Roman" w:cs="Times New Roman" w:eastAsia="Times New Roman" w:hAnsi="Times New Roman"/>
          <w:sz w:val="24"/>
          <w:szCs w:val="24"/>
          <w:rtl w:val="0"/>
        </w:rPr>
        <w:t xml:space="preserve">Presidential Approval: ____________________ Date: 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