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4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IN THE STUDENT GOVERNMENT ASSOCIATION OF THE UNIVERSITY OF NORTH CAROLINA AT GREENSBORO: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SB 95 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mc:AlternateContent>
          <mc:Choice Requires="wpg">
            <w:drawing>
              <wp:inline distB="0" distT="0" distL="0" distR="0">
                <wp:extent cx="5486400" cy="38100"/>
                <wp:effectExtent b="0" l="0" r="0" t="0"/>
                <wp:docPr descr="ttps://docs.google.com/a/uncg.edu/drawings/d/sa12H1opkuSyhg9cAi7d6bw/image?w=575&amp;h=3&amp;rev=1&amp;ac=1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759680"/>
                          <a:ext cx="548640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38100"/>
                <wp:effectExtent b="0" l="0" r="0" t="0"/>
                <wp:docPr descr="ttps://docs.google.com/a/uncg.edu/drawings/d/sa12H1opkuSyhg9cAi7d6bw/image?w=575&amp;h=3&amp;rev=1&amp;ac=1" id="1" name="image2.png"/>
                <a:graphic>
                  <a:graphicData uri="http://schemas.openxmlformats.org/drawingml/2006/picture">
                    <pic:pic>
                      <pic:nvPicPr>
                        <pic:cNvPr descr="ttps://docs.google.com/a/uncg.edu/drawings/d/sa12H1opkuSyhg9cAi7d6bw/image?w=575&amp;h=3&amp;rev=1&amp;ac=1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Short Title: COFFEE IN THE LIBRARY FUNDING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Sponsors: 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EGISLATIVE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EXECUTIVE BRANCH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31  OCT 2017</w:t>
        <w:tab/>
        <w:t xml:space="preserve">INTRODUCED BY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SAMAYA ROARY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31  OCT  2017</w:t>
        <w:tab/>
        <w:t xml:space="preserve">SENT TO THE LEGISLATIVE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 BILL TO PROVIDE GIFT IN KIND FUNDS FOR COFFEE, TEA, AND HOT CHOCOLATE IN THE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The 95th Session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 Student Government Association of The University of North Carolina at Greensboro allocates money from Gift in Kind Fund;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niversity students would be offered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coffee, tea, and hot chocolate amidst studying for final exams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The University of North Carolina at Greensboro and the Student Government Association promotes wellness among the student body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THEREFORE, BE IT ENACTED BY THE STUDENT SENATE OF THE UNIVERSITY OF NORTH CAROLINA AT GREENSBORO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gift in kind allocation of $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00.00 be provided to Jackson Library to allow students to obtain coffee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hot chocolate, and tea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 November 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at 9:00pm and midnight, respectively.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95 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Certified correct and proper: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Initial ______ Date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Presidential Approval: ____________________ Date: 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